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743" w:tblpY="2245"/>
        <w:tblW w:w="15701" w:type="dxa"/>
        <w:tblLook w:val="04A0" w:firstRow="1" w:lastRow="0" w:firstColumn="1" w:lastColumn="0" w:noHBand="0" w:noVBand="1"/>
      </w:tblPr>
      <w:tblGrid>
        <w:gridCol w:w="4815"/>
        <w:gridCol w:w="5386"/>
        <w:gridCol w:w="5500"/>
      </w:tblGrid>
      <w:tr w:rsidR="00413A52" w:rsidRPr="00863242" w:rsidTr="007C3568">
        <w:tc>
          <w:tcPr>
            <w:tcW w:w="15701" w:type="dxa"/>
            <w:gridSpan w:val="3"/>
            <w:tcBorders>
              <w:bottom w:val="single" w:sz="4" w:space="0" w:color="auto"/>
            </w:tcBorders>
            <w:shd w:val="clear" w:color="auto" w:fill="D9D9D9" w:themeFill="background1" w:themeFillShade="D9"/>
          </w:tcPr>
          <w:p w:rsidR="00413A52" w:rsidRPr="00E82135" w:rsidRDefault="00413A52" w:rsidP="00E82135">
            <w:pPr>
              <w:jc w:val="center"/>
              <w:rPr>
                <w:rFonts w:ascii="Twinkl" w:hAnsi="Twinkl" w:cs="Times New Roman"/>
                <w:sz w:val="18"/>
                <w:szCs w:val="20"/>
              </w:rPr>
            </w:pPr>
            <w:bookmarkStart w:id="0" w:name="_GoBack"/>
            <w:bookmarkEnd w:id="0"/>
            <w:r w:rsidRPr="00E82135">
              <w:rPr>
                <w:rFonts w:ascii="Twinkl" w:hAnsi="Twinkl" w:cs="Times New Roman"/>
                <w:sz w:val="18"/>
                <w:szCs w:val="20"/>
              </w:rPr>
              <w:t xml:space="preserve">The </w:t>
            </w:r>
            <w:r w:rsidR="00D81689" w:rsidRPr="00E82135">
              <w:rPr>
                <w:rFonts w:ascii="Twinkl" w:hAnsi="Twinkl" w:cs="Times New Roman"/>
                <w:sz w:val="18"/>
                <w:szCs w:val="20"/>
              </w:rPr>
              <w:t>topic</w:t>
            </w:r>
            <w:r w:rsidRPr="00E82135">
              <w:rPr>
                <w:rFonts w:ascii="Twinkl" w:hAnsi="Twinkl" w:cs="Times New Roman"/>
                <w:sz w:val="18"/>
                <w:szCs w:val="20"/>
              </w:rPr>
              <w:t xml:space="preserve"> for this half </w:t>
            </w:r>
            <w:r w:rsidR="00B560D3" w:rsidRPr="00E82135">
              <w:rPr>
                <w:rFonts w:ascii="Twinkl" w:hAnsi="Twinkl" w:cs="Times New Roman"/>
                <w:sz w:val="18"/>
                <w:szCs w:val="20"/>
              </w:rPr>
              <w:t>term is ‘</w:t>
            </w:r>
            <w:r w:rsidR="00E82135" w:rsidRPr="00E82135">
              <w:rPr>
                <w:rFonts w:ascii="Twinkl" w:hAnsi="Twinkl" w:cs="Times New Roman"/>
                <w:sz w:val="18"/>
                <w:szCs w:val="20"/>
              </w:rPr>
              <w:t>Where we Live’</w:t>
            </w:r>
            <w:r w:rsidR="00F102F7" w:rsidRPr="00E82135">
              <w:rPr>
                <w:rFonts w:ascii="Twinkl" w:hAnsi="Twinkl" w:cs="Times New Roman"/>
                <w:sz w:val="18"/>
                <w:szCs w:val="20"/>
              </w:rPr>
              <w:t xml:space="preserve">. </w:t>
            </w:r>
            <w:r w:rsidRPr="00E82135">
              <w:rPr>
                <w:rFonts w:ascii="Twinkl" w:hAnsi="Twinkl" w:cs="Times New Roman"/>
                <w:sz w:val="18"/>
                <w:szCs w:val="20"/>
              </w:rPr>
              <w:t xml:space="preserve"> Below is a grid.  Each different piece of homework is worth a certain amount of points.  You need to complete AT LEAST </w:t>
            </w:r>
            <w:r w:rsidRPr="00E82135">
              <w:rPr>
                <w:rFonts w:ascii="Twinkl" w:hAnsi="Twinkl" w:cs="Times New Roman"/>
                <w:b/>
                <w:sz w:val="18"/>
                <w:szCs w:val="20"/>
              </w:rPr>
              <w:t>20 points</w:t>
            </w:r>
            <w:r w:rsidRPr="00E82135">
              <w:rPr>
                <w:rFonts w:ascii="Twinkl" w:hAnsi="Twinkl" w:cs="Times New Roman"/>
                <w:sz w:val="18"/>
                <w:szCs w:val="20"/>
              </w:rPr>
              <w:t xml:space="preserve"> worth of homework by the deadline.  </w:t>
            </w:r>
            <w:r w:rsidR="00E82135" w:rsidRPr="00E82135">
              <w:rPr>
                <w:rFonts w:ascii="Twinkl" w:hAnsi="Twinkl" w:cs="Times New Roman"/>
                <w:sz w:val="18"/>
                <w:szCs w:val="20"/>
              </w:rPr>
              <w:t>You</w:t>
            </w:r>
            <w:r w:rsidRPr="00E82135">
              <w:rPr>
                <w:rFonts w:ascii="Twinkl" w:hAnsi="Twinkl" w:cs="Times New Roman"/>
                <w:sz w:val="18"/>
                <w:szCs w:val="20"/>
              </w:rPr>
              <w:t xml:space="preserve"> are still expected to read 3x weekly.  Homework </w:t>
            </w:r>
            <w:r w:rsidR="00E82135" w:rsidRPr="00E82135">
              <w:rPr>
                <w:rFonts w:ascii="Twinkl" w:hAnsi="Twinkl" w:cs="Times New Roman"/>
                <w:sz w:val="18"/>
                <w:szCs w:val="20"/>
              </w:rPr>
              <w:t xml:space="preserve">can be completed in books or sent via ‘Portfolio’ on Class Dojo. </w:t>
            </w:r>
          </w:p>
        </w:tc>
      </w:tr>
      <w:tr w:rsidR="00BE37DA" w:rsidRPr="00863242" w:rsidTr="000F4C18">
        <w:trPr>
          <w:trHeight w:val="1916"/>
        </w:trPr>
        <w:tc>
          <w:tcPr>
            <w:tcW w:w="4815" w:type="dxa"/>
          </w:tcPr>
          <w:p w:rsidR="00BE37DA" w:rsidRPr="00E82135" w:rsidRDefault="004C10EA" w:rsidP="00C5296F">
            <w:pPr>
              <w:jc w:val="center"/>
              <w:rPr>
                <w:rFonts w:ascii="Twinkl" w:hAnsi="Twinkl"/>
                <w:sz w:val="24"/>
                <w:szCs w:val="36"/>
              </w:rPr>
            </w:pPr>
            <w:r w:rsidRPr="00E82135">
              <w:rPr>
                <w:rFonts w:ascii="Twinkl" w:hAnsi="Twinkl"/>
                <w:sz w:val="24"/>
                <w:szCs w:val="36"/>
              </w:rPr>
              <w:t xml:space="preserve">Make a list of the things you would like for Christmas. You can cut out from a catalogue, draw your items or write them. </w:t>
            </w:r>
          </w:p>
          <w:p w:rsidR="00BE37DA" w:rsidRPr="00E82135" w:rsidRDefault="00BE37DA" w:rsidP="00BE37DA">
            <w:pPr>
              <w:jc w:val="center"/>
              <w:rPr>
                <w:rFonts w:ascii="Twinkl" w:hAnsi="Twinkl"/>
                <w:color w:val="FF0000"/>
                <w:sz w:val="24"/>
                <w:szCs w:val="36"/>
              </w:rPr>
            </w:pPr>
          </w:p>
          <w:p w:rsidR="00BE37DA" w:rsidRPr="00E82135" w:rsidRDefault="00BE37DA" w:rsidP="00BE37DA">
            <w:pPr>
              <w:jc w:val="center"/>
              <w:rPr>
                <w:rFonts w:ascii="Twinkl" w:hAnsi="Twinkl"/>
                <w:b/>
                <w:color w:val="FF0000"/>
                <w:sz w:val="24"/>
                <w:szCs w:val="36"/>
              </w:rPr>
            </w:pPr>
            <w:r w:rsidRPr="00E82135">
              <w:rPr>
                <w:rFonts w:ascii="Twinkl" w:hAnsi="Twinkl"/>
                <w:b/>
                <w:color w:val="FF0000"/>
                <w:sz w:val="24"/>
                <w:szCs w:val="36"/>
              </w:rPr>
              <w:t>5 points</w:t>
            </w:r>
          </w:p>
        </w:tc>
        <w:tc>
          <w:tcPr>
            <w:tcW w:w="5386" w:type="dxa"/>
          </w:tcPr>
          <w:p w:rsidR="00A51286" w:rsidRPr="00E82135" w:rsidRDefault="00A51286" w:rsidP="00A51286">
            <w:pPr>
              <w:jc w:val="center"/>
              <w:rPr>
                <w:rFonts w:ascii="Twinkl" w:hAnsi="Twinkl"/>
                <w:sz w:val="24"/>
                <w:szCs w:val="36"/>
              </w:rPr>
            </w:pPr>
            <w:r w:rsidRPr="00E82135">
              <w:rPr>
                <w:rFonts w:ascii="Twinkl" w:hAnsi="Twinkl"/>
                <w:sz w:val="24"/>
                <w:szCs w:val="36"/>
              </w:rPr>
              <w:t xml:space="preserve">Dress yourself for a winter’s day all by yourself. What clothes did you have to put on? In what order? Can you tell a friend what they might need in Winter to keep them warm and dry? </w:t>
            </w:r>
          </w:p>
          <w:p w:rsidR="00BE37DA" w:rsidRPr="00E82135" w:rsidRDefault="00BE37DA" w:rsidP="00BE37DA">
            <w:pPr>
              <w:jc w:val="center"/>
              <w:rPr>
                <w:rFonts w:ascii="Twinkl" w:hAnsi="Twinkl"/>
                <w:b/>
                <w:color w:val="FF0000"/>
                <w:sz w:val="24"/>
                <w:szCs w:val="36"/>
              </w:rPr>
            </w:pPr>
            <w:r w:rsidRPr="00E82135">
              <w:rPr>
                <w:rFonts w:ascii="Twinkl" w:hAnsi="Twinkl"/>
                <w:b/>
                <w:color w:val="FF0000"/>
                <w:sz w:val="24"/>
                <w:szCs w:val="36"/>
              </w:rPr>
              <w:t>5 points</w:t>
            </w:r>
          </w:p>
        </w:tc>
        <w:tc>
          <w:tcPr>
            <w:tcW w:w="5500" w:type="dxa"/>
          </w:tcPr>
          <w:p w:rsidR="00C7204E" w:rsidRPr="00E82135" w:rsidRDefault="00C7204E" w:rsidP="00C7204E">
            <w:pPr>
              <w:jc w:val="center"/>
              <w:rPr>
                <w:rFonts w:ascii="Twinkl" w:hAnsi="Twinkl"/>
                <w:sz w:val="24"/>
                <w:szCs w:val="36"/>
              </w:rPr>
            </w:pPr>
            <w:r w:rsidRPr="00E82135">
              <w:rPr>
                <w:rFonts w:ascii="Twinkl" w:hAnsi="Twinkl"/>
                <w:noProof/>
                <w:lang w:eastAsia="en-GB"/>
              </w:rPr>
              <w:drawing>
                <wp:anchor distT="0" distB="0" distL="114300" distR="114300" simplePos="0" relativeHeight="251658240" behindDoc="1" locked="0" layoutInCell="1" allowOverlap="1">
                  <wp:simplePos x="0" y="0"/>
                  <wp:positionH relativeFrom="column">
                    <wp:posOffset>2126627</wp:posOffset>
                  </wp:positionH>
                  <wp:positionV relativeFrom="paragraph">
                    <wp:posOffset>48260</wp:posOffset>
                  </wp:positionV>
                  <wp:extent cx="1130533" cy="847900"/>
                  <wp:effectExtent l="0" t="0" r="0" b="9525"/>
                  <wp:wrapTight wrapText="bothSides">
                    <wp:wrapPolygon edited="0">
                      <wp:start x="0" y="0"/>
                      <wp:lineTo x="0" y="21357"/>
                      <wp:lineTo x="21115" y="21357"/>
                      <wp:lineTo x="21115" y="0"/>
                      <wp:lineTo x="0" y="0"/>
                    </wp:wrapPolygon>
                  </wp:wrapTight>
                  <wp:docPr id="4" name="Picture 4" descr="Image result for rangoli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ngoli patter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130533" cy="8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4C18" w:rsidRPr="00E82135">
              <w:rPr>
                <w:rFonts w:ascii="Twinkl" w:hAnsi="Twinkl"/>
                <w:sz w:val="24"/>
                <w:szCs w:val="36"/>
              </w:rPr>
              <w:t>Draw a circle. Now fill it with lots of different colours and patterns like the Rangoli patterns that Hindus use to celebrate Diwali. Can you say the name of each of the colours you are using?</w:t>
            </w:r>
          </w:p>
          <w:p w:rsidR="00BE37DA" w:rsidRPr="00E82135" w:rsidRDefault="00BE37DA" w:rsidP="00BE37DA">
            <w:pPr>
              <w:jc w:val="center"/>
              <w:rPr>
                <w:rFonts w:ascii="Twinkl" w:hAnsi="Twinkl"/>
                <w:b/>
                <w:color w:val="FF0000"/>
                <w:sz w:val="24"/>
                <w:szCs w:val="36"/>
              </w:rPr>
            </w:pPr>
            <w:r w:rsidRPr="00E82135">
              <w:rPr>
                <w:rFonts w:ascii="Twinkl" w:hAnsi="Twinkl"/>
                <w:b/>
                <w:color w:val="FF0000"/>
                <w:sz w:val="24"/>
                <w:szCs w:val="36"/>
              </w:rPr>
              <w:t>5 points</w:t>
            </w:r>
          </w:p>
          <w:p w:rsidR="00C7204E" w:rsidRPr="00E82135" w:rsidRDefault="00C7204E" w:rsidP="00BE37DA">
            <w:pPr>
              <w:jc w:val="center"/>
              <w:rPr>
                <w:rFonts w:ascii="Twinkl" w:hAnsi="Twinkl"/>
                <w:b/>
                <w:color w:val="FF0000"/>
                <w:sz w:val="24"/>
                <w:szCs w:val="36"/>
              </w:rPr>
            </w:pPr>
          </w:p>
        </w:tc>
      </w:tr>
      <w:tr w:rsidR="00BE37DA" w:rsidRPr="00863242" w:rsidTr="00BE37DA">
        <w:trPr>
          <w:trHeight w:val="2139"/>
        </w:trPr>
        <w:tc>
          <w:tcPr>
            <w:tcW w:w="4815" w:type="dxa"/>
          </w:tcPr>
          <w:p w:rsidR="001457DF" w:rsidRDefault="001457DF" w:rsidP="001457DF">
            <w:pPr>
              <w:jc w:val="center"/>
              <w:rPr>
                <w:rFonts w:ascii="Twinkl" w:hAnsi="Twinkl"/>
                <w:sz w:val="24"/>
                <w:szCs w:val="36"/>
              </w:rPr>
            </w:pPr>
            <w:r>
              <w:rPr>
                <w:rFonts w:ascii="Twinkl" w:hAnsi="Twinkl"/>
                <w:sz w:val="24"/>
                <w:szCs w:val="36"/>
              </w:rPr>
              <w:t xml:space="preserve">Draw your route to your favourite place. </w:t>
            </w:r>
          </w:p>
          <w:p w:rsidR="00BE37DA" w:rsidRDefault="001457DF" w:rsidP="001457DF">
            <w:pPr>
              <w:jc w:val="center"/>
              <w:rPr>
                <w:rFonts w:ascii="Twinkl" w:hAnsi="Twinkl"/>
                <w:sz w:val="24"/>
                <w:szCs w:val="36"/>
              </w:rPr>
            </w:pPr>
            <w:r>
              <w:rPr>
                <w:rFonts w:ascii="Twinkl" w:hAnsi="Twinkl"/>
                <w:sz w:val="24"/>
                <w:szCs w:val="36"/>
              </w:rPr>
              <w:t xml:space="preserve">What do you pass, what do you see? You could take photos and add them to your route if you wish. </w:t>
            </w:r>
          </w:p>
          <w:p w:rsidR="001457DF" w:rsidRPr="001457DF" w:rsidRDefault="001457DF" w:rsidP="001457DF">
            <w:pPr>
              <w:jc w:val="center"/>
              <w:rPr>
                <w:rFonts w:ascii="Twinkl" w:hAnsi="Twinkl"/>
                <w:sz w:val="24"/>
                <w:szCs w:val="36"/>
              </w:rPr>
            </w:pPr>
          </w:p>
          <w:p w:rsidR="00BE37DA" w:rsidRPr="00E82135" w:rsidRDefault="00BE37DA" w:rsidP="00BE37DA">
            <w:pPr>
              <w:jc w:val="center"/>
              <w:rPr>
                <w:rFonts w:ascii="Twinkl" w:hAnsi="Twinkl"/>
                <w:color w:val="FF0000"/>
                <w:sz w:val="24"/>
                <w:szCs w:val="36"/>
              </w:rPr>
            </w:pPr>
            <w:r w:rsidRPr="00E82135">
              <w:rPr>
                <w:rFonts w:ascii="Twinkl" w:hAnsi="Twinkl"/>
                <w:b/>
                <w:color w:val="FF0000"/>
                <w:sz w:val="24"/>
                <w:szCs w:val="36"/>
              </w:rPr>
              <w:t>10 points</w:t>
            </w:r>
          </w:p>
        </w:tc>
        <w:tc>
          <w:tcPr>
            <w:tcW w:w="5386" w:type="dxa"/>
          </w:tcPr>
          <w:p w:rsidR="00A51286" w:rsidRDefault="00DD7A1B" w:rsidP="00BE37DA">
            <w:pPr>
              <w:jc w:val="center"/>
              <w:rPr>
                <w:rFonts w:ascii="Twinkl" w:hAnsi="Twinkl"/>
                <w:sz w:val="24"/>
                <w:szCs w:val="36"/>
              </w:rPr>
            </w:pPr>
            <w:r>
              <w:rPr>
                <w:rFonts w:ascii="Twinkl" w:hAnsi="Twinkl"/>
                <w:sz w:val="24"/>
                <w:szCs w:val="36"/>
              </w:rPr>
              <w:t xml:space="preserve">Make a journal for a number from 1-5. A journal means showing your number in lots of ways. For example, using a tens frame, using a part/part/whole, adding and taking away, showing it in picture form, on your fingers, on a number line, as a numeral, as a tally, as a word, in money and in a shape. </w:t>
            </w:r>
          </w:p>
          <w:p w:rsidR="00BE37DA" w:rsidRPr="00E82135" w:rsidRDefault="00BE37DA" w:rsidP="00BE37DA">
            <w:pPr>
              <w:jc w:val="center"/>
              <w:rPr>
                <w:rFonts w:ascii="Twinkl" w:hAnsi="Twinkl"/>
                <w:color w:val="FF0000"/>
                <w:sz w:val="24"/>
                <w:szCs w:val="36"/>
              </w:rPr>
            </w:pPr>
            <w:r w:rsidRPr="00E82135">
              <w:rPr>
                <w:rFonts w:ascii="Twinkl" w:hAnsi="Twinkl"/>
                <w:b/>
                <w:color w:val="FF0000"/>
                <w:sz w:val="24"/>
                <w:szCs w:val="36"/>
              </w:rPr>
              <w:t>10 points</w:t>
            </w:r>
          </w:p>
        </w:tc>
        <w:tc>
          <w:tcPr>
            <w:tcW w:w="5500" w:type="dxa"/>
          </w:tcPr>
          <w:p w:rsidR="001C5225" w:rsidRPr="00E82135" w:rsidRDefault="001C5225" w:rsidP="001C5225">
            <w:pPr>
              <w:jc w:val="center"/>
              <w:rPr>
                <w:rFonts w:ascii="Twinkl" w:hAnsi="Twinkl"/>
                <w:sz w:val="24"/>
                <w:szCs w:val="36"/>
              </w:rPr>
            </w:pPr>
            <w:r w:rsidRPr="00E82135">
              <w:rPr>
                <w:rFonts w:ascii="Twinkl" w:hAnsi="Twinkl"/>
                <w:sz w:val="24"/>
                <w:szCs w:val="36"/>
              </w:rPr>
              <w:t>Choose three of these letters:</w:t>
            </w:r>
          </w:p>
          <w:p w:rsidR="001C5225" w:rsidRDefault="001C5225" w:rsidP="001C5225">
            <w:pPr>
              <w:jc w:val="center"/>
              <w:rPr>
                <w:rFonts w:ascii="Twinkl" w:hAnsi="Twinkl"/>
                <w:sz w:val="24"/>
                <w:szCs w:val="36"/>
              </w:rPr>
            </w:pPr>
            <w:r w:rsidRPr="00E82135">
              <w:rPr>
                <w:rFonts w:ascii="Twinkl" w:hAnsi="Twinkl"/>
                <w:sz w:val="24"/>
                <w:szCs w:val="36"/>
              </w:rPr>
              <w:t xml:space="preserve">s, a, t, p, </w:t>
            </w:r>
            <w:proofErr w:type="spellStart"/>
            <w:r w:rsidRPr="00E82135">
              <w:rPr>
                <w:rFonts w:ascii="Twinkl" w:hAnsi="Twinkl"/>
                <w:sz w:val="24"/>
                <w:szCs w:val="36"/>
              </w:rPr>
              <w:t>i</w:t>
            </w:r>
            <w:proofErr w:type="spellEnd"/>
            <w:r w:rsidRPr="00E82135">
              <w:rPr>
                <w:rFonts w:ascii="Twinkl" w:hAnsi="Twinkl"/>
                <w:sz w:val="24"/>
                <w:szCs w:val="36"/>
              </w:rPr>
              <w:t>, n, m, d, n, o, c, k</w:t>
            </w:r>
            <w:r>
              <w:rPr>
                <w:rFonts w:ascii="Twinkl" w:hAnsi="Twinkl"/>
                <w:sz w:val="24"/>
                <w:szCs w:val="36"/>
              </w:rPr>
              <w:t>, e, u, r.</w:t>
            </w:r>
          </w:p>
          <w:p w:rsidR="001C5225" w:rsidRPr="00E82135" w:rsidRDefault="001C5225" w:rsidP="001C5225">
            <w:pPr>
              <w:jc w:val="center"/>
              <w:rPr>
                <w:rFonts w:ascii="Twinkl" w:hAnsi="Twinkl"/>
                <w:sz w:val="24"/>
                <w:szCs w:val="36"/>
              </w:rPr>
            </w:pPr>
          </w:p>
          <w:p w:rsidR="001C5225" w:rsidRPr="00E82135" w:rsidRDefault="001C5225" w:rsidP="001C5225">
            <w:pPr>
              <w:jc w:val="center"/>
              <w:rPr>
                <w:rFonts w:ascii="Twinkl" w:hAnsi="Twinkl"/>
                <w:sz w:val="24"/>
                <w:szCs w:val="36"/>
              </w:rPr>
            </w:pPr>
            <w:r w:rsidRPr="00E82135">
              <w:rPr>
                <w:rFonts w:ascii="Twinkl" w:hAnsi="Twinkl"/>
                <w:sz w:val="24"/>
                <w:szCs w:val="36"/>
              </w:rPr>
              <w:t>How many things can you think of that start with that letter, for each?</w:t>
            </w:r>
          </w:p>
          <w:p w:rsidR="00BE37DA" w:rsidRPr="00E82135" w:rsidRDefault="00BE37DA" w:rsidP="009D3AFD">
            <w:pPr>
              <w:jc w:val="center"/>
              <w:rPr>
                <w:rFonts w:ascii="Twinkl" w:hAnsi="Twinkl"/>
                <w:sz w:val="24"/>
                <w:szCs w:val="36"/>
              </w:rPr>
            </w:pPr>
            <w:r w:rsidRPr="00E82135">
              <w:rPr>
                <w:rFonts w:ascii="Twinkl" w:hAnsi="Twinkl"/>
                <w:b/>
                <w:color w:val="FF0000"/>
                <w:sz w:val="24"/>
                <w:szCs w:val="36"/>
              </w:rPr>
              <w:t xml:space="preserve">10 </w:t>
            </w:r>
            <w:r w:rsidR="009D3AFD" w:rsidRPr="00E82135">
              <w:rPr>
                <w:rFonts w:ascii="Twinkl" w:hAnsi="Twinkl"/>
                <w:sz w:val="24"/>
                <w:szCs w:val="36"/>
              </w:rPr>
              <w:t xml:space="preserve"> </w:t>
            </w:r>
            <w:r w:rsidRPr="00E82135">
              <w:rPr>
                <w:rFonts w:ascii="Twinkl" w:hAnsi="Twinkl"/>
                <w:b/>
                <w:color w:val="FF0000"/>
                <w:sz w:val="24"/>
                <w:szCs w:val="36"/>
              </w:rPr>
              <w:t xml:space="preserve">points </w:t>
            </w:r>
          </w:p>
        </w:tc>
      </w:tr>
      <w:tr w:rsidR="00BE37DA" w:rsidRPr="00863242" w:rsidTr="00C6410B">
        <w:trPr>
          <w:trHeight w:val="2746"/>
        </w:trPr>
        <w:tc>
          <w:tcPr>
            <w:tcW w:w="4815" w:type="dxa"/>
          </w:tcPr>
          <w:p w:rsidR="000F4C18" w:rsidRPr="00E82135" w:rsidRDefault="000F4C18" w:rsidP="000F4C18">
            <w:pPr>
              <w:jc w:val="center"/>
              <w:rPr>
                <w:rFonts w:ascii="Twinkl" w:hAnsi="Twinkl"/>
                <w:sz w:val="24"/>
                <w:szCs w:val="36"/>
              </w:rPr>
            </w:pPr>
            <w:r w:rsidRPr="00E82135">
              <w:rPr>
                <w:rFonts w:ascii="Twinkl" w:hAnsi="Twinkl"/>
                <w:sz w:val="24"/>
                <w:szCs w:val="36"/>
              </w:rPr>
              <w:t xml:space="preserve">In November we remember people who die in conflict. </w:t>
            </w:r>
          </w:p>
          <w:p w:rsidR="000F4C18" w:rsidRPr="00E82135" w:rsidRDefault="000F4C18" w:rsidP="000F4C18">
            <w:pPr>
              <w:jc w:val="center"/>
              <w:rPr>
                <w:rFonts w:ascii="Twinkl" w:hAnsi="Twinkl"/>
                <w:sz w:val="24"/>
                <w:szCs w:val="36"/>
              </w:rPr>
            </w:pPr>
            <w:r w:rsidRPr="00E82135">
              <w:rPr>
                <w:rFonts w:ascii="Twinkl" w:hAnsi="Twinkl"/>
                <w:sz w:val="24"/>
                <w:szCs w:val="36"/>
              </w:rPr>
              <w:t>What should you do if you fall out with someone? Talk to your grown up about different ways to show we are sorry. You can either ask them to write your ideas down, or you can draw them.</w:t>
            </w:r>
          </w:p>
          <w:p w:rsidR="00BE37DA" w:rsidRPr="00E82135" w:rsidRDefault="00BE37DA" w:rsidP="000F4C18">
            <w:pPr>
              <w:jc w:val="center"/>
              <w:rPr>
                <w:rFonts w:ascii="Twinkl" w:hAnsi="Twinkl"/>
                <w:b/>
                <w:color w:val="FF0000"/>
                <w:sz w:val="24"/>
                <w:szCs w:val="36"/>
              </w:rPr>
            </w:pPr>
            <w:r w:rsidRPr="00E82135">
              <w:rPr>
                <w:rFonts w:ascii="Twinkl" w:hAnsi="Twinkl"/>
                <w:b/>
                <w:color w:val="FF0000"/>
                <w:sz w:val="24"/>
                <w:szCs w:val="36"/>
              </w:rPr>
              <w:t xml:space="preserve">15 points </w:t>
            </w:r>
          </w:p>
          <w:p w:rsidR="00BE37DA" w:rsidRPr="00E82135" w:rsidRDefault="00BE37DA" w:rsidP="00BE37DA">
            <w:pPr>
              <w:jc w:val="center"/>
              <w:rPr>
                <w:rFonts w:ascii="Twinkl" w:hAnsi="Twinkl"/>
                <w:b/>
                <w:sz w:val="24"/>
                <w:szCs w:val="36"/>
              </w:rPr>
            </w:pPr>
          </w:p>
        </w:tc>
        <w:tc>
          <w:tcPr>
            <w:tcW w:w="5386" w:type="dxa"/>
          </w:tcPr>
          <w:p w:rsidR="000F4C18" w:rsidRPr="00E82135" w:rsidRDefault="001C5225" w:rsidP="005A266F">
            <w:pPr>
              <w:jc w:val="center"/>
              <w:rPr>
                <w:rFonts w:ascii="Twinkl" w:hAnsi="Twinkl"/>
                <w:sz w:val="24"/>
                <w:szCs w:val="36"/>
              </w:rPr>
            </w:pPr>
            <w:r>
              <w:rPr>
                <w:rFonts w:ascii="Twinkl" w:hAnsi="Twinkl"/>
                <w:sz w:val="24"/>
                <w:szCs w:val="36"/>
              </w:rPr>
              <w:t xml:space="preserve">In Allenton we have ‘The Allenton Hippo’. You can visit him outside the Allenton shops, or his skeleton is on display at the Derby Museum. What other landmarks are there in UK? Can you research one and make a model of it? </w:t>
            </w:r>
          </w:p>
          <w:p w:rsidR="00BE37DA" w:rsidRPr="00E82135" w:rsidRDefault="00BE37DA" w:rsidP="00C7204E">
            <w:pPr>
              <w:jc w:val="center"/>
              <w:rPr>
                <w:rFonts w:ascii="Twinkl" w:hAnsi="Twinkl"/>
                <w:b/>
                <w:sz w:val="24"/>
                <w:szCs w:val="36"/>
              </w:rPr>
            </w:pPr>
            <w:r w:rsidRPr="00E82135">
              <w:rPr>
                <w:rFonts w:ascii="Twinkl" w:hAnsi="Twinkl"/>
                <w:b/>
                <w:color w:val="FF0000"/>
                <w:sz w:val="24"/>
                <w:szCs w:val="36"/>
              </w:rPr>
              <w:t>15 Points</w:t>
            </w:r>
          </w:p>
        </w:tc>
        <w:tc>
          <w:tcPr>
            <w:tcW w:w="5500" w:type="dxa"/>
          </w:tcPr>
          <w:p w:rsidR="001C5225" w:rsidRDefault="001C5225" w:rsidP="001C5225">
            <w:pPr>
              <w:jc w:val="center"/>
              <w:rPr>
                <w:rFonts w:ascii="Twinkl" w:hAnsi="Twinkl"/>
                <w:sz w:val="24"/>
                <w:szCs w:val="36"/>
              </w:rPr>
            </w:pPr>
            <w:r w:rsidRPr="00E82135">
              <w:rPr>
                <w:rFonts w:ascii="Twinkl" w:hAnsi="Twinkl"/>
                <w:sz w:val="24"/>
                <w:szCs w:val="36"/>
              </w:rPr>
              <w:t xml:space="preserve">If you see some fireworks, talk to your parent about the colours, shapes and sounds you can see and hear.  </w:t>
            </w:r>
          </w:p>
          <w:p w:rsidR="001C5225" w:rsidRDefault="001C5225" w:rsidP="001C5225">
            <w:pPr>
              <w:jc w:val="center"/>
              <w:rPr>
                <w:rFonts w:ascii="Twinkl" w:hAnsi="Twinkl"/>
                <w:sz w:val="24"/>
                <w:szCs w:val="36"/>
              </w:rPr>
            </w:pPr>
          </w:p>
          <w:p w:rsidR="00C6410B" w:rsidRDefault="001C5225" w:rsidP="00C6410B">
            <w:pPr>
              <w:jc w:val="center"/>
              <w:rPr>
                <w:rFonts w:ascii="Twinkl" w:hAnsi="Twinkl"/>
                <w:sz w:val="24"/>
                <w:szCs w:val="36"/>
              </w:rPr>
            </w:pPr>
            <w:r w:rsidRPr="00E82135">
              <w:rPr>
                <w:rFonts w:ascii="Twinkl" w:hAnsi="Twinkl"/>
                <w:sz w:val="24"/>
                <w:szCs w:val="36"/>
              </w:rPr>
              <w:t>How should you stay safe</w:t>
            </w:r>
            <w:r w:rsidRPr="001C5225">
              <w:rPr>
                <w:rFonts w:ascii="Twinkl" w:hAnsi="Twinkl"/>
                <w:sz w:val="24"/>
                <w:szCs w:val="36"/>
              </w:rPr>
              <w:t>? Can you think of some good rules for children to stay safe on Bonfire Night? Record your answers either by video or written by an adult.</w:t>
            </w:r>
          </w:p>
          <w:p w:rsidR="00BE37DA" w:rsidRPr="00CB4C81" w:rsidRDefault="00BE37DA" w:rsidP="00CB4C81">
            <w:pPr>
              <w:jc w:val="center"/>
              <w:rPr>
                <w:rFonts w:ascii="Twinkl" w:hAnsi="Twinkl"/>
                <w:sz w:val="24"/>
                <w:szCs w:val="36"/>
              </w:rPr>
            </w:pPr>
            <w:r w:rsidRPr="00E82135">
              <w:rPr>
                <w:rFonts w:ascii="Twinkl" w:hAnsi="Twinkl"/>
                <w:b/>
                <w:color w:val="FF0000"/>
                <w:sz w:val="24"/>
                <w:szCs w:val="36"/>
              </w:rPr>
              <w:t>15 points</w:t>
            </w:r>
          </w:p>
        </w:tc>
      </w:tr>
    </w:tbl>
    <w:p w:rsidR="00E82135" w:rsidRPr="00863242" w:rsidRDefault="00E82135">
      <w:pPr>
        <w:rPr>
          <w:sz w:val="28"/>
          <w:szCs w:val="28"/>
        </w:rPr>
      </w:pPr>
    </w:p>
    <w:sectPr w:rsidR="00E82135" w:rsidRPr="00863242" w:rsidSect="00CB4C81">
      <w:headerReference w:type="default" r:id="rId7"/>
      <w:pgSz w:w="16838" w:h="11906" w:orient="landscape"/>
      <w:pgMar w:top="1626"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0BE" w:rsidRDefault="003D50BE" w:rsidP="00413A52">
      <w:pPr>
        <w:spacing w:after="0" w:line="240" w:lineRule="auto"/>
      </w:pPr>
      <w:r>
        <w:separator/>
      </w:r>
    </w:p>
  </w:endnote>
  <w:endnote w:type="continuationSeparator" w:id="0">
    <w:p w:rsidR="003D50BE" w:rsidRDefault="003D50BE" w:rsidP="00413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0BE" w:rsidRDefault="003D50BE" w:rsidP="00413A52">
      <w:pPr>
        <w:spacing w:after="0" w:line="240" w:lineRule="auto"/>
      </w:pPr>
      <w:r>
        <w:separator/>
      </w:r>
    </w:p>
  </w:footnote>
  <w:footnote w:type="continuationSeparator" w:id="0">
    <w:p w:rsidR="003D50BE" w:rsidRDefault="003D50BE" w:rsidP="00413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8B2" w:rsidRPr="00E82135" w:rsidRDefault="007741B2" w:rsidP="001053CB">
    <w:pPr>
      <w:spacing w:after="180" w:line="240" w:lineRule="auto"/>
      <w:rPr>
        <w:rFonts w:ascii="Twinkl" w:hAnsi="Twinkl" w:cs="Times New Roman"/>
        <w:b/>
        <w:color w:val="000000" w:themeColor="text1"/>
        <w:sz w:val="28"/>
        <w:szCs w:val="36"/>
        <w:u w:val="single"/>
      </w:rPr>
    </w:pPr>
    <w:r w:rsidRPr="00E82135">
      <w:rPr>
        <w:rFonts w:ascii="Twinkl" w:hAnsi="Twinkl"/>
        <w:noProof/>
        <w:sz w:val="20"/>
        <w:lang w:eastAsia="en-GB"/>
      </w:rPr>
      <w:drawing>
        <wp:anchor distT="0" distB="0" distL="114300" distR="114300" simplePos="0" relativeHeight="251658240" behindDoc="1" locked="0" layoutInCell="1" allowOverlap="1">
          <wp:simplePos x="0" y="0"/>
          <wp:positionH relativeFrom="column">
            <wp:posOffset>-447675</wp:posOffset>
          </wp:positionH>
          <wp:positionV relativeFrom="paragraph">
            <wp:posOffset>-59055</wp:posOffset>
          </wp:positionV>
          <wp:extent cx="1905000" cy="589280"/>
          <wp:effectExtent l="0" t="0" r="0" b="1270"/>
          <wp:wrapTight wrapText="bothSides">
            <wp:wrapPolygon edited="0">
              <wp:start x="0" y="0"/>
              <wp:lineTo x="0" y="20948"/>
              <wp:lineTo x="21384" y="20948"/>
              <wp:lineTo x="213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5000" cy="589280"/>
                  </a:xfrm>
                  <a:prstGeom prst="rect">
                    <a:avLst/>
                  </a:prstGeom>
                </pic:spPr>
              </pic:pic>
            </a:graphicData>
          </a:graphic>
          <wp14:sizeRelH relativeFrom="page">
            <wp14:pctWidth>0</wp14:pctWidth>
          </wp14:sizeRelH>
          <wp14:sizeRelV relativeFrom="page">
            <wp14:pctHeight>0</wp14:pctHeight>
          </wp14:sizeRelV>
        </wp:anchor>
      </w:drawing>
    </w:r>
    <w:r w:rsidR="00CC58B2" w:rsidRPr="00E82135">
      <w:rPr>
        <w:rFonts w:ascii="Twinkl" w:hAnsi="Twinkl"/>
        <w:noProof/>
        <w:sz w:val="20"/>
        <w:lang w:eastAsia="en-GB"/>
      </w:rPr>
      <w:drawing>
        <wp:anchor distT="0" distB="0" distL="114300" distR="114300" simplePos="0" relativeHeight="251659264" behindDoc="0" locked="0" layoutInCell="1" allowOverlap="1">
          <wp:simplePos x="0" y="0"/>
          <wp:positionH relativeFrom="column">
            <wp:posOffset>7905750</wp:posOffset>
          </wp:positionH>
          <wp:positionV relativeFrom="paragraph">
            <wp:posOffset>8256</wp:posOffset>
          </wp:positionV>
          <wp:extent cx="1143000" cy="75946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flipH="1">
                    <a:off x="0" y="0"/>
                    <a:ext cx="1145857" cy="761358"/>
                  </a:xfrm>
                  <a:prstGeom prst="rect">
                    <a:avLst/>
                  </a:prstGeom>
                </pic:spPr>
              </pic:pic>
            </a:graphicData>
          </a:graphic>
          <wp14:sizeRelH relativeFrom="page">
            <wp14:pctWidth>0</wp14:pctWidth>
          </wp14:sizeRelH>
          <wp14:sizeRelV relativeFrom="page">
            <wp14:pctHeight>0</wp14:pctHeight>
          </wp14:sizeRelV>
        </wp:anchor>
      </w:drawing>
    </w:r>
    <w:r w:rsidR="001053CB">
      <w:rPr>
        <w:rFonts w:ascii="Twinkl" w:hAnsi="Twinkl" w:cs="Times New Roman"/>
        <w:sz w:val="28"/>
        <w:szCs w:val="36"/>
      </w:rPr>
      <w:t xml:space="preserve">            </w:t>
    </w:r>
    <w:r w:rsidR="00F814A1" w:rsidRPr="00E82135">
      <w:rPr>
        <w:rFonts w:ascii="Twinkl" w:hAnsi="Twinkl" w:cs="Times New Roman"/>
        <w:sz w:val="28"/>
        <w:szCs w:val="36"/>
      </w:rPr>
      <w:t xml:space="preserve">Foundation Stage </w:t>
    </w:r>
    <w:r w:rsidR="00413A52" w:rsidRPr="00E82135">
      <w:rPr>
        <w:rFonts w:ascii="Twinkl" w:hAnsi="Twinkl" w:cs="Times New Roman"/>
        <w:sz w:val="28"/>
        <w:szCs w:val="36"/>
      </w:rPr>
      <w:t>Homework Grid</w:t>
    </w:r>
    <w:r w:rsidR="00C656FE" w:rsidRPr="00E82135">
      <w:rPr>
        <w:rFonts w:ascii="Twinkl" w:hAnsi="Twinkl" w:cs="Times New Roman"/>
        <w:sz w:val="28"/>
        <w:szCs w:val="36"/>
      </w:rPr>
      <w:t xml:space="preserve"> Spring 1</w:t>
    </w:r>
    <w:r>
      <w:rPr>
        <w:rFonts w:ascii="Twinkl" w:hAnsi="Twinkl" w:cs="Times New Roman"/>
        <w:sz w:val="28"/>
        <w:szCs w:val="36"/>
      </w:rPr>
      <w:t xml:space="preserve">                     Where we live </w:t>
    </w:r>
  </w:p>
  <w:p w:rsidR="00413A52" w:rsidRPr="00E82135" w:rsidRDefault="00CC58B2" w:rsidP="00CC58B2">
    <w:pPr>
      <w:spacing w:after="180" w:line="240" w:lineRule="auto"/>
      <w:rPr>
        <w:rFonts w:ascii="Twinkl" w:eastAsia="Times New Roman" w:hAnsi="Twinkl" w:cs="Arial"/>
        <w:color w:val="222222"/>
        <w:szCs w:val="27"/>
        <w:lang w:eastAsia="en-GB"/>
      </w:rPr>
    </w:pPr>
    <w:r w:rsidRPr="00E82135">
      <w:rPr>
        <w:rFonts w:ascii="Twinkl" w:hAnsi="Twinkl" w:cs="Times New Roman"/>
        <w:b/>
        <w:color w:val="000000" w:themeColor="text1"/>
        <w:sz w:val="28"/>
        <w:szCs w:val="36"/>
      </w:rPr>
      <w:t xml:space="preserve">                  </w:t>
    </w:r>
    <w:r w:rsidR="00BE37DA" w:rsidRPr="00E82135">
      <w:rPr>
        <w:rFonts w:ascii="Twinkl" w:hAnsi="Twinkl" w:cs="Times New Roman"/>
        <w:b/>
        <w:sz w:val="28"/>
        <w:szCs w:val="36"/>
      </w:rPr>
      <w:t xml:space="preserve"> </w:t>
    </w:r>
    <w:r w:rsidR="00413A52" w:rsidRPr="00E82135">
      <w:rPr>
        <w:rFonts w:ascii="Twinkl" w:hAnsi="Twinkl" w:cs="Times New Roman"/>
        <w:b/>
        <w:sz w:val="28"/>
        <w:szCs w:val="36"/>
      </w:rPr>
      <w:t>Due in:</w:t>
    </w:r>
    <w:r w:rsidR="00413A52" w:rsidRPr="00E82135">
      <w:rPr>
        <w:rFonts w:ascii="Twinkl" w:hAnsi="Twinkl" w:cs="Times New Roman"/>
        <w:sz w:val="28"/>
        <w:szCs w:val="36"/>
      </w:rPr>
      <w:t xml:space="preserve"> </w:t>
    </w:r>
    <w:r w:rsidR="00CB4C81">
      <w:rPr>
        <w:rFonts w:ascii="Twinkl" w:hAnsi="Twinkl" w:cs="Times New Roman"/>
        <w:sz w:val="28"/>
        <w:szCs w:val="36"/>
      </w:rPr>
      <w:t>Friday 17</w:t>
    </w:r>
    <w:r w:rsidR="00CB4C81" w:rsidRPr="00CB4C81">
      <w:rPr>
        <w:rFonts w:ascii="Twinkl" w:hAnsi="Twinkl" w:cs="Times New Roman"/>
        <w:sz w:val="28"/>
        <w:szCs w:val="36"/>
        <w:vertAlign w:val="superscript"/>
      </w:rPr>
      <w:t>th</w:t>
    </w:r>
    <w:r w:rsidRPr="00E82135">
      <w:rPr>
        <w:rFonts w:ascii="Twinkl" w:hAnsi="Twinkl" w:cs="Times New Roman"/>
        <w:sz w:val="28"/>
        <w:szCs w:val="36"/>
      </w:rPr>
      <w:t xml:space="preserve"> December 20</w:t>
    </w:r>
    <w:r w:rsidR="00E82135">
      <w:rPr>
        <w:rFonts w:ascii="Twinkl" w:hAnsi="Twinkl" w:cs="Times New Roman"/>
        <w:sz w:val="28"/>
        <w:szCs w:val="36"/>
      </w:rPr>
      <w:t>2</w:t>
    </w:r>
    <w:r w:rsidR="00CB4C81">
      <w:rPr>
        <w:rFonts w:ascii="Twinkl" w:hAnsi="Twinkl" w:cs="Times New Roman"/>
        <w:sz w:val="28"/>
        <w:szCs w:val="36"/>
      </w:rPr>
      <w:t>1</w:t>
    </w:r>
  </w:p>
  <w:p w:rsidR="00413A52" w:rsidRPr="00863242" w:rsidRDefault="00413A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A52"/>
    <w:rsid w:val="000F4C18"/>
    <w:rsid w:val="001053CB"/>
    <w:rsid w:val="001361C7"/>
    <w:rsid w:val="00136F7D"/>
    <w:rsid w:val="001457DF"/>
    <w:rsid w:val="00147E9D"/>
    <w:rsid w:val="00150037"/>
    <w:rsid w:val="001C5225"/>
    <w:rsid w:val="001D3D0A"/>
    <w:rsid w:val="002275F2"/>
    <w:rsid w:val="002422D4"/>
    <w:rsid w:val="00272B51"/>
    <w:rsid w:val="002906DD"/>
    <w:rsid w:val="002B4C99"/>
    <w:rsid w:val="002D1A40"/>
    <w:rsid w:val="00331986"/>
    <w:rsid w:val="00356F90"/>
    <w:rsid w:val="003B7E92"/>
    <w:rsid w:val="003D50BE"/>
    <w:rsid w:val="00413A52"/>
    <w:rsid w:val="00416795"/>
    <w:rsid w:val="00473B52"/>
    <w:rsid w:val="004C10EA"/>
    <w:rsid w:val="004E2F45"/>
    <w:rsid w:val="00500E56"/>
    <w:rsid w:val="0050110E"/>
    <w:rsid w:val="00516EF3"/>
    <w:rsid w:val="005970DC"/>
    <w:rsid w:val="005A266F"/>
    <w:rsid w:val="005A48C5"/>
    <w:rsid w:val="006B638A"/>
    <w:rsid w:val="007543C6"/>
    <w:rsid w:val="007741B2"/>
    <w:rsid w:val="007C3568"/>
    <w:rsid w:val="00813547"/>
    <w:rsid w:val="0082756B"/>
    <w:rsid w:val="00835048"/>
    <w:rsid w:val="00863242"/>
    <w:rsid w:val="00870353"/>
    <w:rsid w:val="00891F6F"/>
    <w:rsid w:val="008B5773"/>
    <w:rsid w:val="0098131B"/>
    <w:rsid w:val="009D3AFD"/>
    <w:rsid w:val="00A51286"/>
    <w:rsid w:val="00B12E49"/>
    <w:rsid w:val="00B15473"/>
    <w:rsid w:val="00B47EE5"/>
    <w:rsid w:val="00B560D3"/>
    <w:rsid w:val="00B90189"/>
    <w:rsid w:val="00BB49A3"/>
    <w:rsid w:val="00BE1EFD"/>
    <w:rsid w:val="00BE37DA"/>
    <w:rsid w:val="00C06897"/>
    <w:rsid w:val="00C10364"/>
    <w:rsid w:val="00C47BD3"/>
    <w:rsid w:val="00C5296F"/>
    <w:rsid w:val="00C6410B"/>
    <w:rsid w:val="00C656FE"/>
    <w:rsid w:val="00C7204E"/>
    <w:rsid w:val="00CA3286"/>
    <w:rsid w:val="00CB4C81"/>
    <w:rsid w:val="00CC58B2"/>
    <w:rsid w:val="00CF429C"/>
    <w:rsid w:val="00D45F74"/>
    <w:rsid w:val="00D55C0F"/>
    <w:rsid w:val="00D81689"/>
    <w:rsid w:val="00DD7A1B"/>
    <w:rsid w:val="00DF6981"/>
    <w:rsid w:val="00E0407B"/>
    <w:rsid w:val="00E06B66"/>
    <w:rsid w:val="00E351EF"/>
    <w:rsid w:val="00E82135"/>
    <w:rsid w:val="00E82EEB"/>
    <w:rsid w:val="00E96183"/>
    <w:rsid w:val="00F102F7"/>
    <w:rsid w:val="00F13ED6"/>
    <w:rsid w:val="00F175C9"/>
    <w:rsid w:val="00F814A1"/>
    <w:rsid w:val="00FB20AF"/>
    <w:rsid w:val="00FC054F"/>
    <w:rsid w:val="00FD7E1C"/>
    <w:rsid w:val="00FE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5:docId w15:val="{36CA37AA-A036-4B60-A5DE-1791D6C4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3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3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A52"/>
  </w:style>
  <w:style w:type="paragraph" w:styleId="Footer">
    <w:name w:val="footer"/>
    <w:basedOn w:val="Normal"/>
    <w:link w:val="FooterChar"/>
    <w:uiPriority w:val="99"/>
    <w:unhideWhenUsed/>
    <w:rsid w:val="00413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A52"/>
  </w:style>
  <w:style w:type="paragraph" w:styleId="BalloonText">
    <w:name w:val="Balloon Text"/>
    <w:basedOn w:val="Normal"/>
    <w:link w:val="BalloonTextChar"/>
    <w:uiPriority w:val="99"/>
    <w:semiHidden/>
    <w:unhideWhenUsed/>
    <w:rsid w:val="00DF6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981"/>
    <w:rPr>
      <w:rFonts w:ascii="Tahoma" w:hAnsi="Tahoma" w:cs="Tahoma"/>
      <w:sz w:val="16"/>
      <w:szCs w:val="16"/>
    </w:rPr>
  </w:style>
  <w:style w:type="paragraph" w:styleId="NoSpacing">
    <w:name w:val="No Spacing"/>
    <w:uiPriority w:val="1"/>
    <w:qFormat/>
    <w:rsid w:val="008B5773"/>
    <w:pPr>
      <w:spacing w:after="0" w:line="240" w:lineRule="auto"/>
    </w:pPr>
  </w:style>
  <w:style w:type="paragraph" w:customStyle="1" w:styleId="Default">
    <w:name w:val="Default"/>
    <w:rsid w:val="00870353"/>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798215">
      <w:bodyDiv w:val="1"/>
      <w:marLeft w:val="0"/>
      <w:marRight w:val="0"/>
      <w:marTop w:val="0"/>
      <w:marBottom w:val="0"/>
      <w:divBdr>
        <w:top w:val="none" w:sz="0" w:space="0" w:color="auto"/>
        <w:left w:val="none" w:sz="0" w:space="0" w:color="auto"/>
        <w:bottom w:val="none" w:sz="0" w:space="0" w:color="auto"/>
        <w:right w:val="none" w:sz="0" w:space="0" w:color="auto"/>
      </w:divBdr>
      <w:divsChild>
        <w:div w:id="582878651">
          <w:marLeft w:val="0"/>
          <w:marRight w:val="0"/>
          <w:marTop w:val="0"/>
          <w:marBottom w:val="0"/>
          <w:divBdr>
            <w:top w:val="none" w:sz="0" w:space="0" w:color="auto"/>
            <w:left w:val="none" w:sz="0" w:space="0" w:color="auto"/>
            <w:bottom w:val="none" w:sz="0" w:space="0" w:color="auto"/>
            <w:right w:val="none" w:sz="0" w:space="0" w:color="auto"/>
          </w:divBdr>
          <w:divsChild>
            <w:div w:id="1614286776">
              <w:marLeft w:val="0"/>
              <w:marRight w:val="0"/>
              <w:marTop w:val="0"/>
              <w:marBottom w:val="0"/>
              <w:divBdr>
                <w:top w:val="none" w:sz="0" w:space="0" w:color="auto"/>
                <w:left w:val="none" w:sz="0" w:space="0" w:color="auto"/>
                <w:bottom w:val="none" w:sz="0" w:space="0" w:color="auto"/>
                <w:right w:val="none" w:sz="0" w:space="0" w:color="auto"/>
              </w:divBdr>
              <w:divsChild>
                <w:div w:id="1874220898">
                  <w:marLeft w:val="0"/>
                  <w:marRight w:val="0"/>
                  <w:marTop w:val="195"/>
                  <w:marBottom w:val="0"/>
                  <w:divBdr>
                    <w:top w:val="none" w:sz="0" w:space="0" w:color="auto"/>
                    <w:left w:val="none" w:sz="0" w:space="0" w:color="auto"/>
                    <w:bottom w:val="none" w:sz="0" w:space="0" w:color="auto"/>
                    <w:right w:val="none" w:sz="0" w:space="0" w:color="auto"/>
                  </w:divBdr>
                  <w:divsChild>
                    <w:div w:id="854225874">
                      <w:marLeft w:val="0"/>
                      <w:marRight w:val="0"/>
                      <w:marTop w:val="0"/>
                      <w:marBottom w:val="0"/>
                      <w:divBdr>
                        <w:top w:val="none" w:sz="0" w:space="0" w:color="auto"/>
                        <w:left w:val="none" w:sz="0" w:space="0" w:color="auto"/>
                        <w:bottom w:val="none" w:sz="0" w:space="0" w:color="auto"/>
                        <w:right w:val="none" w:sz="0" w:space="0" w:color="auto"/>
                      </w:divBdr>
                      <w:divsChild>
                        <w:div w:id="472061464">
                          <w:marLeft w:val="0"/>
                          <w:marRight w:val="0"/>
                          <w:marTop w:val="0"/>
                          <w:marBottom w:val="0"/>
                          <w:divBdr>
                            <w:top w:val="none" w:sz="0" w:space="0" w:color="auto"/>
                            <w:left w:val="none" w:sz="0" w:space="0" w:color="auto"/>
                            <w:bottom w:val="none" w:sz="0" w:space="0" w:color="auto"/>
                            <w:right w:val="none" w:sz="0" w:space="0" w:color="auto"/>
                          </w:divBdr>
                          <w:divsChild>
                            <w:div w:id="17389408">
                              <w:marLeft w:val="0"/>
                              <w:marRight w:val="0"/>
                              <w:marTop w:val="0"/>
                              <w:marBottom w:val="0"/>
                              <w:divBdr>
                                <w:top w:val="none" w:sz="0" w:space="0" w:color="auto"/>
                                <w:left w:val="none" w:sz="0" w:space="0" w:color="auto"/>
                                <w:bottom w:val="none" w:sz="0" w:space="0" w:color="auto"/>
                                <w:right w:val="none" w:sz="0" w:space="0" w:color="auto"/>
                              </w:divBdr>
                              <w:divsChild>
                                <w:div w:id="505093836">
                                  <w:marLeft w:val="0"/>
                                  <w:marRight w:val="0"/>
                                  <w:marTop w:val="0"/>
                                  <w:marBottom w:val="0"/>
                                  <w:divBdr>
                                    <w:top w:val="none" w:sz="0" w:space="0" w:color="auto"/>
                                    <w:left w:val="none" w:sz="0" w:space="0" w:color="auto"/>
                                    <w:bottom w:val="none" w:sz="0" w:space="0" w:color="auto"/>
                                    <w:right w:val="none" w:sz="0" w:space="0" w:color="auto"/>
                                  </w:divBdr>
                                  <w:divsChild>
                                    <w:div w:id="2111929253">
                                      <w:marLeft w:val="0"/>
                                      <w:marRight w:val="0"/>
                                      <w:marTop w:val="0"/>
                                      <w:marBottom w:val="0"/>
                                      <w:divBdr>
                                        <w:top w:val="none" w:sz="0" w:space="0" w:color="auto"/>
                                        <w:left w:val="none" w:sz="0" w:space="0" w:color="auto"/>
                                        <w:bottom w:val="none" w:sz="0" w:space="0" w:color="auto"/>
                                        <w:right w:val="none" w:sz="0" w:space="0" w:color="auto"/>
                                      </w:divBdr>
                                      <w:divsChild>
                                        <w:div w:id="1977953606">
                                          <w:marLeft w:val="0"/>
                                          <w:marRight w:val="0"/>
                                          <w:marTop w:val="90"/>
                                          <w:marBottom w:val="0"/>
                                          <w:divBdr>
                                            <w:top w:val="none" w:sz="0" w:space="0" w:color="auto"/>
                                            <w:left w:val="none" w:sz="0" w:space="0" w:color="auto"/>
                                            <w:bottom w:val="none" w:sz="0" w:space="0" w:color="auto"/>
                                            <w:right w:val="none" w:sz="0" w:space="0" w:color="auto"/>
                                          </w:divBdr>
                                          <w:divsChild>
                                            <w:div w:id="1638876118">
                                              <w:marLeft w:val="0"/>
                                              <w:marRight w:val="0"/>
                                              <w:marTop w:val="0"/>
                                              <w:marBottom w:val="0"/>
                                              <w:divBdr>
                                                <w:top w:val="none" w:sz="0" w:space="0" w:color="auto"/>
                                                <w:left w:val="none" w:sz="0" w:space="0" w:color="auto"/>
                                                <w:bottom w:val="none" w:sz="0" w:space="0" w:color="auto"/>
                                                <w:right w:val="none" w:sz="0" w:space="0" w:color="auto"/>
                                              </w:divBdr>
                                              <w:divsChild>
                                                <w:div w:id="2014067478">
                                                  <w:marLeft w:val="0"/>
                                                  <w:marRight w:val="0"/>
                                                  <w:marTop w:val="0"/>
                                                  <w:marBottom w:val="0"/>
                                                  <w:divBdr>
                                                    <w:top w:val="none" w:sz="0" w:space="0" w:color="auto"/>
                                                    <w:left w:val="none" w:sz="0" w:space="0" w:color="auto"/>
                                                    <w:bottom w:val="none" w:sz="0" w:space="0" w:color="auto"/>
                                                    <w:right w:val="none" w:sz="0" w:space="0" w:color="auto"/>
                                                  </w:divBdr>
                                                  <w:divsChild>
                                                    <w:div w:id="271015485">
                                                      <w:marLeft w:val="0"/>
                                                      <w:marRight w:val="0"/>
                                                      <w:marTop w:val="0"/>
                                                      <w:marBottom w:val="180"/>
                                                      <w:divBdr>
                                                        <w:top w:val="none" w:sz="0" w:space="0" w:color="auto"/>
                                                        <w:left w:val="none" w:sz="0" w:space="0" w:color="auto"/>
                                                        <w:bottom w:val="none" w:sz="0" w:space="0" w:color="auto"/>
                                                        <w:right w:val="none" w:sz="0" w:space="0" w:color="auto"/>
                                                      </w:divBdr>
                                                      <w:divsChild>
                                                        <w:div w:id="170950565">
                                                          <w:marLeft w:val="0"/>
                                                          <w:marRight w:val="0"/>
                                                          <w:marTop w:val="0"/>
                                                          <w:marBottom w:val="0"/>
                                                          <w:divBdr>
                                                            <w:top w:val="none" w:sz="0" w:space="0" w:color="auto"/>
                                                            <w:left w:val="none" w:sz="0" w:space="0" w:color="auto"/>
                                                            <w:bottom w:val="none" w:sz="0" w:space="0" w:color="auto"/>
                                                            <w:right w:val="none" w:sz="0" w:space="0" w:color="auto"/>
                                                          </w:divBdr>
                                                          <w:divsChild>
                                                            <w:div w:id="286590159">
                                                              <w:marLeft w:val="0"/>
                                                              <w:marRight w:val="0"/>
                                                              <w:marTop w:val="0"/>
                                                              <w:marBottom w:val="0"/>
                                                              <w:divBdr>
                                                                <w:top w:val="none" w:sz="0" w:space="0" w:color="auto"/>
                                                                <w:left w:val="none" w:sz="0" w:space="0" w:color="auto"/>
                                                                <w:bottom w:val="none" w:sz="0" w:space="0" w:color="auto"/>
                                                                <w:right w:val="none" w:sz="0" w:space="0" w:color="auto"/>
                                                              </w:divBdr>
                                                              <w:divsChild>
                                                                <w:div w:id="1167359235">
                                                                  <w:marLeft w:val="0"/>
                                                                  <w:marRight w:val="0"/>
                                                                  <w:marTop w:val="0"/>
                                                                  <w:marBottom w:val="0"/>
                                                                  <w:divBdr>
                                                                    <w:top w:val="none" w:sz="0" w:space="0" w:color="auto"/>
                                                                    <w:left w:val="none" w:sz="0" w:space="0" w:color="auto"/>
                                                                    <w:bottom w:val="none" w:sz="0" w:space="0" w:color="auto"/>
                                                                    <w:right w:val="none" w:sz="0" w:space="0" w:color="auto"/>
                                                                  </w:divBdr>
                                                                  <w:divsChild>
                                                                    <w:div w:id="1016083058">
                                                                      <w:marLeft w:val="0"/>
                                                                      <w:marRight w:val="0"/>
                                                                      <w:marTop w:val="0"/>
                                                                      <w:marBottom w:val="0"/>
                                                                      <w:divBdr>
                                                                        <w:top w:val="none" w:sz="0" w:space="0" w:color="auto"/>
                                                                        <w:left w:val="none" w:sz="0" w:space="0" w:color="auto"/>
                                                                        <w:bottom w:val="none" w:sz="0" w:space="0" w:color="auto"/>
                                                                        <w:right w:val="none" w:sz="0" w:space="0" w:color="auto"/>
                                                                      </w:divBdr>
                                                                      <w:divsChild>
                                                                        <w:div w:id="89937490">
                                                                          <w:marLeft w:val="0"/>
                                                                          <w:marRight w:val="0"/>
                                                                          <w:marTop w:val="0"/>
                                                                          <w:marBottom w:val="0"/>
                                                                          <w:divBdr>
                                                                            <w:top w:val="none" w:sz="0" w:space="0" w:color="auto"/>
                                                                            <w:left w:val="none" w:sz="0" w:space="0" w:color="auto"/>
                                                                            <w:bottom w:val="none" w:sz="0" w:space="0" w:color="auto"/>
                                                                            <w:right w:val="none" w:sz="0" w:space="0" w:color="auto"/>
                                                                          </w:divBdr>
                                                                          <w:divsChild>
                                                                            <w:div w:id="7219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Allenton Primary School</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Trowsdale</dc:creator>
  <cp:lastModifiedBy>Danielle Fox</cp:lastModifiedBy>
  <cp:revision>2</cp:revision>
  <cp:lastPrinted>2018-12-12T11:54:00Z</cp:lastPrinted>
  <dcterms:created xsi:type="dcterms:W3CDTF">2021-11-11T09:59:00Z</dcterms:created>
  <dcterms:modified xsi:type="dcterms:W3CDTF">2021-11-11T09:59:00Z</dcterms:modified>
</cp:coreProperties>
</file>